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41" w:rsidRPr="001C2A71" w:rsidRDefault="00470373" w:rsidP="00580541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  <w:r w:rsidRPr="001C2A71">
        <w:rPr>
          <w:rFonts w:ascii="Arial" w:hAnsi="Arial" w:cs="Arial"/>
          <w:b/>
          <w:sz w:val="32"/>
          <w:szCs w:val="32"/>
        </w:rPr>
        <w:t xml:space="preserve">PRIVACY </w:t>
      </w:r>
      <w:r w:rsidR="0059136A">
        <w:rPr>
          <w:rFonts w:ascii="Arial" w:hAnsi="Arial" w:cs="Arial"/>
          <w:b/>
          <w:sz w:val="32"/>
          <w:szCs w:val="32"/>
        </w:rPr>
        <w:t>STATEMENT</w:t>
      </w:r>
      <w:r w:rsidRPr="001C2A71">
        <w:rPr>
          <w:rFonts w:ascii="Arial" w:hAnsi="Arial" w:cs="Arial"/>
          <w:b/>
          <w:sz w:val="32"/>
          <w:szCs w:val="32"/>
        </w:rPr>
        <w:t xml:space="preserve"> FOR </w:t>
      </w:r>
      <w:r w:rsidR="001C2A71" w:rsidRPr="001C2A71">
        <w:rPr>
          <w:rFonts w:ascii="Arial" w:hAnsi="Arial" w:cs="Arial"/>
          <w:b/>
          <w:sz w:val="32"/>
          <w:szCs w:val="32"/>
        </w:rPr>
        <w:t xml:space="preserve">TRINITY LABAN </w:t>
      </w:r>
      <w:r w:rsidR="0059136A">
        <w:rPr>
          <w:rFonts w:ascii="Arial" w:hAnsi="Arial" w:cs="Arial"/>
          <w:b/>
          <w:sz w:val="32"/>
          <w:szCs w:val="32"/>
        </w:rPr>
        <w:t xml:space="preserve">LEARNING &amp; PARTICIPATION AND JUNIOR </w:t>
      </w:r>
      <w:r w:rsidR="00FA7A23">
        <w:rPr>
          <w:rFonts w:ascii="Arial" w:hAnsi="Arial" w:cs="Arial"/>
          <w:b/>
          <w:sz w:val="32"/>
          <w:szCs w:val="32"/>
        </w:rPr>
        <w:t xml:space="preserve">TRINITY </w:t>
      </w:r>
      <w:r w:rsidR="0059136A">
        <w:rPr>
          <w:rFonts w:ascii="Arial" w:hAnsi="Arial" w:cs="Arial"/>
          <w:b/>
          <w:sz w:val="32"/>
          <w:szCs w:val="32"/>
        </w:rPr>
        <w:t>PROGRAMMES</w:t>
      </w:r>
    </w:p>
    <w:p w:rsidR="0059136A" w:rsidRDefault="0059136A" w:rsidP="0059136A">
      <w:pPr>
        <w:pStyle w:val="NoSpacing"/>
        <w:jc w:val="both"/>
        <w:rPr>
          <w:rFonts w:ascii="Arial" w:hAnsi="Arial" w:cs="Arial"/>
        </w:rPr>
      </w:pPr>
    </w:p>
    <w:p w:rsidR="0059136A" w:rsidRPr="0059136A" w:rsidRDefault="0059136A" w:rsidP="007A6323">
      <w:pPr>
        <w:pStyle w:val="NoSpacing"/>
        <w:numPr>
          <w:ilvl w:val="0"/>
          <w:numId w:val="14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59136A">
        <w:rPr>
          <w:rFonts w:ascii="Arial" w:hAnsi="Arial" w:cs="Arial"/>
          <w:b/>
          <w:sz w:val="24"/>
          <w:szCs w:val="24"/>
        </w:rPr>
        <w:t>Purpose</w:t>
      </w:r>
    </w:p>
    <w:p w:rsidR="0059136A" w:rsidRDefault="0059136A" w:rsidP="0059136A">
      <w:pPr>
        <w:pStyle w:val="NoSpacing"/>
        <w:jc w:val="both"/>
        <w:rPr>
          <w:rFonts w:ascii="Arial" w:hAnsi="Arial" w:cs="Arial"/>
        </w:rPr>
      </w:pPr>
    </w:p>
    <w:p w:rsidR="007A6323" w:rsidRDefault="007A6323" w:rsidP="007A6323">
      <w:pPr>
        <w:pStyle w:val="NoSpacing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r w:rsidR="0059136A" w:rsidRPr="0059136A">
        <w:rPr>
          <w:rFonts w:ascii="Arial" w:hAnsi="Arial" w:cs="Arial"/>
        </w:rPr>
        <w:t xml:space="preserve">This privacy statement is intended for applicants, participants, students and their parents </w:t>
      </w:r>
      <w:r w:rsidR="0059136A">
        <w:rPr>
          <w:rFonts w:ascii="Arial" w:hAnsi="Arial" w:cs="Arial"/>
        </w:rPr>
        <w:t xml:space="preserve">or guardians at Trinity Laban Conservatoire of Music and Dance Learning and Participation and </w:t>
      </w:r>
      <w:r w:rsidR="0059136A" w:rsidRPr="0059136A">
        <w:rPr>
          <w:rFonts w:ascii="Arial" w:hAnsi="Arial" w:cs="Arial"/>
        </w:rPr>
        <w:t>Junior</w:t>
      </w:r>
      <w:r w:rsidR="005913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Programmes.</w:t>
      </w:r>
    </w:p>
    <w:p w:rsidR="007A6323" w:rsidRDefault="007A6323" w:rsidP="007A6323">
      <w:pPr>
        <w:pStyle w:val="NoSpacing"/>
        <w:jc w:val="both"/>
        <w:rPr>
          <w:rFonts w:ascii="Arial" w:hAnsi="Arial" w:cs="Arial"/>
        </w:rPr>
      </w:pPr>
    </w:p>
    <w:p w:rsidR="007A6323" w:rsidRPr="0059136A" w:rsidRDefault="007A6323" w:rsidP="007A6323">
      <w:pPr>
        <w:pStyle w:val="NoSpacing"/>
        <w:ind w:left="567" w:hanging="567"/>
        <w:jc w:val="both"/>
        <w:rPr>
          <w:rFonts w:ascii="Arial" w:hAnsi="Arial" w:cs="Arial"/>
        </w:rPr>
      </w:pPr>
      <w:r w:rsidRPr="0059136A">
        <w:rPr>
          <w:rFonts w:ascii="Arial" w:hAnsi="Arial" w:cs="Arial"/>
        </w:rPr>
        <w:t>1</w:t>
      </w:r>
      <w:r>
        <w:rPr>
          <w:rFonts w:ascii="Arial" w:hAnsi="Arial" w:cs="Arial"/>
        </w:rPr>
        <w:t>.2</w:t>
      </w:r>
      <w:r>
        <w:rPr>
          <w:rFonts w:ascii="Arial" w:hAnsi="Arial" w:cs="Arial"/>
        </w:rPr>
        <w:tab/>
      </w:r>
      <w:r w:rsidRPr="0059136A">
        <w:rPr>
          <w:rFonts w:ascii="Arial" w:hAnsi="Arial" w:cs="Arial"/>
        </w:rPr>
        <w:t xml:space="preserve">For the purposes of this Privacy Statement, references to </w:t>
      </w:r>
      <w:r>
        <w:rPr>
          <w:rFonts w:ascii="Arial" w:hAnsi="Arial" w:cs="Arial"/>
        </w:rPr>
        <w:t>Trinity Laban’s Learning &amp; Participation (L&amp;P) programmes</w:t>
      </w:r>
      <w:r w:rsidRPr="0059136A">
        <w:rPr>
          <w:rFonts w:ascii="Arial" w:hAnsi="Arial" w:cs="Arial"/>
        </w:rPr>
        <w:t xml:space="preserve"> should be understood to include the activities of</w:t>
      </w:r>
      <w:r>
        <w:rPr>
          <w:rFonts w:ascii="Arial" w:hAnsi="Arial" w:cs="Arial"/>
        </w:rPr>
        <w:t xml:space="preserve"> the Trinity Laban’s </w:t>
      </w:r>
      <w:r w:rsidRPr="0059136A">
        <w:rPr>
          <w:rFonts w:ascii="Arial" w:hAnsi="Arial" w:cs="Arial"/>
        </w:rPr>
        <w:t xml:space="preserve">Junior Department and </w:t>
      </w:r>
      <w:r>
        <w:rPr>
          <w:rFonts w:ascii="Arial" w:hAnsi="Arial" w:cs="Arial"/>
        </w:rPr>
        <w:t xml:space="preserve">Trinity Laban’s </w:t>
      </w:r>
      <w:r w:rsidRPr="0059136A">
        <w:rPr>
          <w:rFonts w:ascii="Arial" w:hAnsi="Arial" w:cs="Arial"/>
        </w:rPr>
        <w:t>outreach programme</w:t>
      </w:r>
      <w:r>
        <w:rPr>
          <w:rFonts w:ascii="Arial" w:hAnsi="Arial" w:cs="Arial"/>
        </w:rPr>
        <w:t>s</w:t>
      </w:r>
      <w:r w:rsidRPr="0059136A">
        <w:rPr>
          <w:rFonts w:ascii="Arial" w:hAnsi="Arial" w:cs="Arial"/>
        </w:rPr>
        <w:t>.</w:t>
      </w:r>
    </w:p>
    <w:p w:rsidR="0059136A" w:rsidRDefault="0059136A" w:rsidP="0059136A">
      <w:pPr>
        <w:pStyle w:val="NoSpacing"/>
        <w:ind w:left="360"/>
        <w:jc w:val="both"/>
        <w:rPr>
          <w:rFonts w:ascii="Arial" w:hAnsi="Arial" w:cs="Arial"/>
        </w:rPr>
      </w:pPr>
    </w:p>
    <w:p w:rsidR="0059136A" w:rsidRDefault="0059136A" w:rsidP="0059136A">
      <w:pPr>
        <w:pStyle w:val="NoSpacing"/>
        <w:jc w:val="both"/>
        <w:rPr>
          <w:rFonts w:ascii="Arial" w:hAnsi="Arial" w:cs="Arial"/>
        </w:rPr>
      </w:pPr>
    </w:p>
    <w:p w:rsidR="0059136A" w:rsidRPr="0059136A" w:rsidRDefault="0059136A" w:rsidP="007A6323">
      <w:pPr>
        <w:pStyle w:val="NoSpacing"/>
        <w:numPr>
          <w:ilvl w:val="0"/>
          <w:numId w:val="14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59136A">
        <w:rPr>
          <w:rFonts w:ascii="Arial" w:hAnsi="Arial" w:cs="Arial"/>
          <w:b/>
          <w:sz w:val="24"/>
          <w:szCs w:val="24"/>
        </w:rPr>
        <w:t>The lawful basis for obtaining and using personal data</w:t>
      </w:r>
    </w:p>
    <w:p w:rsidR="0059136A" w:rsidRDefault="0059136A" w:rsidP="0059136A">
      <w:pPr>
        <w:pStyle w:val="NoSpacing"/>
        <w:jc w:val="both"/>
        <w:rPr>
          <w:rFonts w:ascii="Arial" w:hAnsi="Arial" w:cs="Arial"/>
        </w:rPr>
      </w:pPr>
    </w:p>
    <w:p w:rsidR="0059136A" w:rsidRDefault="0059136A" w:rsidP="007A6323">
      <w:pPr>
        <w:pStyle w:val="NoSpacing"/>
        <w:numPr>
          <w:ilvl w:val="1"/>
          <w:numId w:val="14"/>
        </w:numPr>
        <w:ind w:left="567" w:hanging="567"/>
        <w:jc w:val="both"/>
        <w:rPr>
          <w:rFonts w:ascii="Arial" w:hAnsi="Arial" w:cs="Arial"/>
        </w:rPr>
      </w:pPr>
      <w:r w:rsidRPr="0059136A">
        <w:rPr>
          <w:rFonts w:ascii="Arial" w:hAnsi="Arial" w:cs="Arial"/>
        </w:rPr>
        <w:t>T</w:t>
      </w:r>
      <w:r>
        <w:rPr>
          <w:rFonts w:ascii="Arial" w:hAnsi="Arial" w:cs="Arial"/>
        </w:rPr>
        <w:t>rinity Laban</w:t>
      </w:r>
      <w:r w:rsidRPr="0059136A">
        <w:rPr>
          <w:rFonts w:ascii="Arial" w:hAnsi="Arial" w:cs="Arial"/>
        </w:rPr>
        <w:t xml:space="preserve"> needs data in order to fulfil its contractual obligations with applicants, offer-holders, participants, students (or their</w:t>
      </w:r>
      <w:r>
        <w:rPr>
          <w:rFonts w:ascii="Arial" w:hAnsi="Arial" w:cs="Arial"/>
        </w:rPr>
        <w:t xml:space="preserve"> </w:t>
      </w:r>
      <w:r w:rsidRPr="0059136A">
        <w:rPr>
          <w:rFonts w:ascii="Arial" w:hAnsi="Arial" w:cs="Arial"/>
        </w:rPr>
        <w:t>parents or legal guardians) in order to provide them with the education for which they or their children have applied.</w:t>
      </w:r>
    </w:p>
    <w:p w:rsidR="0059136A" w:rsidRPr="0059136A" w:rsidRDefault="0059136A" w:rsidP="0059136A">
      <w:pPr>
        <w:pStyle w:val="NoSpacing"/>
        <w:ind w:left="360"/>
        <w:jc w:val="both"/>
        <w:rPr>
          <w:rFonts w:ascii="Arial" w:hAnsi="Arial" w:cs="Arial"/>
        </w:rPr>
      </w:pPr>
    </w:p>
    <w:p w:rsidR="0059136A" w:rsidRDefault="0059136A" w:rsidP="007A6323">
      <w:pPr>
        <w:pStyle w:val="NoSpacing"/>
        <w:numPr>
          <w:ilvl w:val="1"/>
          <w:numId w:val="14"/>
        </w:numPr>
        <w:ind w:left="567" w:hanging="567"/>
        <w:jc w:val="both"/>
        <w:rPr>
          <w:rFonts w:ascii="Arial" w:hAnsi="Arial" w:cs="Arial"/>
        </w:rPr>
      </w:pPr>
      <w:r w:rsidRPr="0059136A">
        <w:rPr>
          <w:rFonts w:ascii="Arial" w:hAnsi="Arial" w:cs="Arial"/>
        </w:rPr>
        <w:t>Parents or guardians with children under the age of 13 will act on behalf of their children. Children over 13 years of age</w:t>
      </w:r>
      <w:r>
        <w:rPr>
          <w:rFonts w:ascii="Arial" w:hAnsi="Arial" w:cs="Arial"/>
        </w:rPr>
        <w:t xml:space="preserve"> </w:t>
      </w:r>
      <w:r w:rsidRPr="0059136A">
        <w:rPr>
          <w:rFonts w:ascii="Arial" w:hAnsi="Arial" w:cs="Arial"/>
        </w:rPr>
        <w:t>are deemed competent to understand this privacy statement.</w:t>
      </w:r>
    </w:p>
    <w:p w:rsidR="0059136A" w:rsidRDefault="0059136A" w:rsidP="007A6323">
      <w:pPr>
        <w:pStyle w:val="NoSpacing"/>
        <w:ind w:left="567" w:hanging="567"/>
        <w:jc w:val="both"/>
        <w:rPr>
          <w:rFonts w:ascii="Arial" w:hAnsi="Arial" w:cs="Arial"/>
        </w:rPr>
      </w:pPr>
    </w:p>
    <w:p w:rsidR="0059136A" w:rsidRDefault="0059136A" w:rsidP="007A6323">
      <w:pPr>
        <w:pStyle w:val="NoSpacing"/>
        <w:numPr>
          <w:ilvl w:val="1"/>
          <w:numId w:val="14"/>
        </w:numPr>
        <w:ind w:left="567" w:hanging="567"/>
        <w:jc w:val="both"/>
        <w:rPr>
          <w:rFonts w:ascii="Arial" w:hAnsi="Arial" w:cs="Arial"/>
        </w:rPr>
      </w:pPr>
      <w:r w:rsidRPr="0059136A">
        <w:rPr>
          <w:rFonts w:ascii="Arial" w:hAnsi="Arial" w:cs="Arial"/>
        </w:rPr>
        <w:t xml:space="preserve">Article 6 of the EU GDPR Regulations concerns the “Lawfulness of Processing” and the following definitions provide </w:t>
      </w:r>
      <w:r>
        <w:rPr>
          <w:rFonts w:ascii="Arial" w:hAnsi="Arial" w:cs="Arial"/>
        </w:rPr>
        <w:t>Trinity Laban</w:t>
      </w:r>
      <w:r w:rsidRPr="0059136A">
        <w:rPr>
          <w:rFonts w:ascii="Arial" w:hAnsi="Arial" w:cs="Arial"/>
        </w:rPr>
        <w:t>’s legal bases for processing data:</w:t>
      </w:r>
    </w:p>
    <w:p w:rsidR="0059136A" w:rsidRPr="0059136A" w:rsidRDefault="0059136A" w:rsidP="007A6323">
      <w:pPr>
        <w:pStyle w:val="NoSpacing"/>
        <w:ind w:left="567" w:hanging="567"/>
        <w:jc w:val="both"/>
        <w:rPr>
          <w:rFonts w:ascii="Arial" w:hAnsi="Arial" w:cs="Arial"/>
        </w:rPr>
      </w:pPr>
    </w:p>
    <w:p w:rsidR="0059136A" w:rsidRPr="0059136A" w:rsidRDefault="0059136A" w:rsidP="003C45B8">
      <w:pPr>
        <w:pStyle w:val="NoSpacing"/>
        <w:ind w:left="567"/>
        <w:jc w:val="both"/>
        <w:rPr>
          <w:rFonts w:ascii="Arial" w:hAnsi="Arial" w:cs="Arial"/>
        </w:rPr>
      </w:pPr>
      <w:r w:rsidRPr="0059136A">
        <w:rPr>
          <w:rFonts w:ascii="Arial" w:hAnsi="Arial" w:cs="Arial"/>
        </w:rPr>
        <w:t>6(1</w:t>
      </w:r>
      <w:proofErr w:type="gramStart"/>
      <w:r w:rsidRPr="0059136A">
        <w:rPr>
          <w:rFonts w:ascii="Arial" w:hAnsi="Arial" w:cs="Arial"/>
        </w:rPr>
        <w:t>)(</w:t>
      </w:r>
      <w:proofErr w:type="gramEnd"/>
      <w:r w:rsidRPr="0059136A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- </w:t>
      </w:r>
      <w:r w:rsidRPr="0059136A">
        <w:rPr>
          <w:rFonts w:ascii="Arial" w:hAnsi="Arial" w:cs="Arial"/>
        </w:rPr>
        <w:t xml:space="preserve">the data subject has given consent to the processing of his or her </w:t>
      </w:r>
      <w:r>
        <w:rPr>
          <w:rFonts w:ascii="Arial" w:hAnsi="Arial" w:cs="Arial"/>
        </w:rPr>
        <w:t xml:space="preserve">personal </w:t>
      </w:r>
      <w:r w:rsidRPr="0059136A">
        <w:rPr>
          <w:rFonts w:ascii="Arial" w:hAnsi="Arial" w:cs="Arial"/>
        </w:rPr>
        <w:t>data for one or more specific purposes</w:t>
      </w:r>
    </w:p>
    <w:p w:rsidR="0059136A" w:rsidRDefault="0059136A" w:rsidP="007A6323">
      <w:pPr>
        <w:pStyle w:val="NoSpacing"/>
        <w:ind w:left="567" w:hanging="567"/>
        <w:jc w:val="both"/>
        <w:rPr>
          <w:rFonts w:ascii="Arial" w:hAnsi="Arial" w:cs="Arial"/>
        </w:rPr>
      </w:pPr>
    </w:p>
    <w:p w:rsidR="0059136A" w:rsidRDefault="0059136A" w:rsidP="007A6323">
      <w:pPr>
        <w:pStyle w:val="NoSpacing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6(1</w:t>
      </w:r>
      <w:proofErr w:type="gramStart"/>
      <w:r>
        <w:rPr>
          <w:rFonts w:ascii="Arial" w:hAnsi="Arial" w:cs="Arial"/>
        </w:rPr>
        <w:t>)(</w:t>
      </w:r>
      <w:proofErr w:type="gramEnd"/>
      <w:r>
        <w:rPr>
          <w:rFonts w:ascii="Arial" w:hAnsi="Arial" w:cs="Arial"/>
        </w:rPr>
        <w:t>b) -</w:t>
      </w:r>
      <w:r w:rsidRPr="0059136A">
        <w:rPr>
          <w:rFonts w:ascii="Arial" w:hAnsi="Arial" w:cs="Arial"/>
        </w:rPr>
        <w:t xml:space="preserve"> Processing is necessary for the performance of a contract with the data subject or to take steps to enter into a</w:t>
      </w:r>
      <w:r>
        <w:rPr>
          <w:rFonts w:ascii="Arial" w:hAnsi="Arial" w:cs="Arial"/>
        </w:rPr>
        <w:t xml:space="preserve"> </w:t>
      </w:r>
      <w:r w:rsidRPr="0059136A">
        <w:rPr>
          <w:rFonts w:ascii="Arial" w:hAnsi="Arial" w:cs="Arial"/>
        </w:rPr>
        <w:t>contract</w:t>
      </w:r>
    </w:p>
    <w:p w:rsidR="0059136A" w:rsidRPr="0059136A" w:rsidRDefault="0059136A" w:rsidP="007A6323">
      <w:pPr>
        <w:pStyle w:val="NoSpacing"/>
        <w:ind w:left="567" w:hanging="567"/>
        <w:jc w:val="both"/>
        <w:rPr>
          <w:rFonts w:ascii="Arial" w:hAnsi="Arial" w:cs="Arial"/>
        </w:rPr>
      </w:pPr>
    </w:p>
    <w:p w:rsidR="0059136A" w:rsidRPr="0059136A" w:rsidRDefault="0059136A" w:rsidP="007A6323">
      <w:pPr>
        <w:pStyle w:val="NoSpacing"/>
        <w:ind w:left="567"/>
        <w:jc w:val="both"/>
        <w:rPr>
          <w:rFonts w:ascii="Arial" w:hAnsi="Arial" w:cs="Arial"/>
        </w:rPr>
      </w:pPr>
      <w:r w:rsidRPr="0059136A">
        <w:rPr>
          <w:rFonts w:ascii="Arial" w:hAnsi="Arial" w:cs="Arial"/>
        </w:rPr>
        <w:t>6(1</w:t>
      </w:r>
      <w:proofErr w:type="gramStart"/>
      <w:r w:rsidRPr="0059136A">
        <w:rPr>
          <w:rFonts w:ascii="Arial" w:hAnsi="Arial" w:cs="Arial"/>
        </w:rPr>
        <w:t>)(</w:t>
      </w:r>
      <w:proofErr w:type="gramEnd"/>
      <w:r w:rsidRPr="0059136A">
        <w:rPr>
          <w:rFonts w:ascii="Arial" w:hAnsi="Arial" w:cs="Arial"/>
        </w:rPr>
        <w:t>c) – Processing is necessary for compliance with a legal obligation</w:t>
      </w:r>
    </w:p>
    <w:p w:rsidR="0059136A" w:rsidRDefault="0059136A" w:rsidP="007A6323">
      <w:pPr>
        <w:pStyle w:val="NoSpacing"/>
        <w:ind w:left="567" w:hanging="567"/>
        <w:jc w:val="both"/>
        <w:rPr>
          <w:rFonts w:ascii="Arial" w:hAnsi="Arial" w:cs="Arial"/>
        </w:rPr>
      </w:pPr>
    </w:p>
    <w:p w:rsidR="0059136A" w:rsidRDefault="0059136A" w:rsidP="007A6323">
      <w:pPr>
        <w:pStyle w:val="NoSpacing"/>
        <w:ind w:left="567"/>
        <w:jc w:val="both"/>
        <w:rPr>
          <w:rFonts w:ascii="Arial" w:hAnsi="Arial" w:cs="Arial"/>
        </w:rPr>
      </w:pPr>
      <w:r w:rsidRPr="0059136A">
        <w:rPr>
          <w:rFonts w:ascii="Arial" w:hAnsi="Arial" w:cs="Arial"/>
        </w:rPr>
        <w:t>6(1</w:t>
      </w:r>
      <w:proofErr w:type="gramStart"/>
      <w:r w:rsidRPr="0059136A">
        <w:rPr>
          <w:rFonts w:ascii="Arial" w:hAnsi="Arial" w:cs="Arial"/>
        </w:rPr>
        <w:t>)(</w:t>
      </w:r>
      <w:proofErr w:type="gramEnd"/>
      <w:r w:rsidRPr="0059136A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- </w:t>
      </w:r>
      <w:r w:rsidRPr="0059136A">
        <w:rPr>
          <w:rFonts w:ascii="Arial" w:hAnsi="Arial" w:cs="Arial"/>
        </w:rPr>
        <w:t>processing is necessary in order to protect the vital interests of the data subject or of another natural person</w:t>
      </w:r>
    </w:p>
    <w:p w:rsidR="0059136A" w:rsidRPr="0059136A" w:rsidRDefault="0059136A" w:rsidP="0059136A">
      <w:pPr>
        <w:pStyle w:val="NoSpacing"/>
        <w:ind w:left="1701" w:hanging="992"/>
        <w:jc w:val="both"/>
        <w:rPr>
          <w:rFonts w:ascii="Arial" w:hAnsi="Arial" w:cs="Arial"/>
        </w:rPr>
      </w:pPr>
    </w:p>
    <w:p w:rsidR="0059136A" w:rsidRPr="0059136A" w:rsidRDefault="0059136A" w:rsidP="007A6323">
      <w:pPr>
        <w:pStyle w:val="NoSpacing"/>
        <w:numPr>
          <w:ilvl w:val="0"/>
          <w:numId w:val="14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59136A">
        <w:rPr>
          <w:rFonts w:ascii="Arial" w:hAnsi="Arial" w:cs="Arial"/>
          <w:b/>
          <w:sz w:val="24"/>
          <w:szCs w:val="24"/>
        </w:rPr>
        <w:t>Where did your data come from?</w:t>
      </w:r>
    </w:p>
    <w:p w:rsidR="0059136A" w:rsidRDefault="0059136A" w:rsidP="0059136A">
      <w:pPr>
        <w:pStyle w:val="NoSpacing"/>
        <w:jc w:val="both"/>
        <w:rPr>
          <w:rFonts w:ascii="Arial" w:hAnsi="Arial" w:cs="Arial"/>
        </w:rPr>
      </w:pPr>
    </w:p>
    <w:p w:rsidR="0059136A" w:rsidRPr="0059136A" w:rsidRDefault="0059136A" w:rsidP="007A6323">
      <w:pPr>
        <w:pStyle w:val="NoSpacing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 </w:t>
      </w:r>
      <w:r w:rsidR="007A6323">
        <w:rPr>
          <w:rFonts w:ascii="Arial" w:hAnsi="Arial" w:cs="Arial"/>
        </w:rPr>
        <w:t xml:space="preserve">   </w:t>
      </w:r>
      <w:r w:rsidRPr="0059136A">
        <w:rPr>
          <w:rFonts w:ascii="Arial" w:hAnsi="Arial" w:cs="Arial"/>
        </w:rPr>
        <w:t>T</w:t>
      </w:r>
      <w:r>
        <w:rPr>
          <w:rFonts w:ascii="Arial" w:hAnsi="Arial" w:cs="Arial"/>
        </w:rPr>
        <w:t>rinity Laban</w:t>
      </w:r>
      <w:r w:rsidRPr="0059136A">
        <w:rPr>
          <w:rFonts w:ascii="Arial" w:hAnsi="Arial" w:cs="Arial"/>
        </w:rPr>
        <w:t xml:space="preserve"> will use the information you provided in the application or registration form and may supplement this with</w:t>
      </w:r>
      <w:r>
        <w:rPr>
          <w:rFonts w:ascii="Arial" w:hAnsi="Arial" w:cs="Arial"/>
        </w:rPr>
        <w:t xml:space="preserve"> </w:t>
      </w:r>
      <w:r w:rsidRPr="0059136A">
        <w:rPr>
          <w:rFonts w:ascii="Arial" w:hAnsi="Arial" w:cs="Arial"/>
        </w:rPr>
        <w:t>information provided following an initial application.</w:t>
      </w:r>
    </w:p>
    <w:p w:rsidR="0059136A" w:rsidRDefault="0059136A" w:rsidP="0059136A">
      <w:pPr>
        <w:pStyle w:val="NoSpacing"/>
        <w:jc w:val="both"/>
        <w:rPr>
          <w:rFonts w:ascii="Arial" w:hAnsi="Arial" w:cs="Arial"/>
        </w:rPr>
      </w:pPr>
    </w:p>
    <w:p w:rsidR="0059136A" w:rsidRPr="0059136A" w:rsidRDefault="0059136A" w:rsidP="003C45B8">
      <w:pPr>
        <w:pStyle w:val="NoSpacing"/>
        <w:numPr>
          <w:ilvl w:val="0"/>
          <w:numId w:val="14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59136A">
        <w:rPr>
          <w:rFonts w:ascii="Arial" w:hAnsi="Arial" w:cs="Arial"/>
          <w:b/>
          <w:sz w:val="24"/>
          <w:szCs w:val="24"/>
        </w:rPr>
        <w:t>Why do we need your data?</w:t>
      </w:r>
    </w:p>
    <w:p w:rsidR="0059136A" w:rsidRDefault="0059136A" w:rsidP="003C45B8">
      <w:pPr>
        <w:pStyle w:val="NoSpacing"/>
        <w:ind w:left="567" w:hanging="567"/>
        <w:jc w:val="both"/>
        <w:rPr>
          <w:rFonts w:ascii="Arial" w:hAnsi="Arial" w:cs="Arial"/>
        </w:rPr>
      </w:pPr>
    </w:p>
    <w:p w:rsidR="0059136A" w:rsidRPr="0059136A" w:rsidRDefault="0059136A" w:rsidP="00FA7A23">
      <w:pPr>
        <w:pStyle w:val="NoSpacing"/>
        <w:numPr>
          <w:ilvl w:val="0"/>
          <w:numId w:val="15"/>
        </w:numPr>
        <w:spacing w:after="120"/>
        <w:ind w:left="1134" w:hanging="567"/>
        <w:jc w:val="both"/>
        <w:rPr>
          <w:rFonts w:ascii="Arial" w:hAnsi="Arial" w:cs="Arial"/>
        </w:rPr>
      </w:pPr>
      <w:r w:rsidRPr="0059136A">
        <w:rPr>
          <w:rFonts w:ascii="Arial" w:hAnsi="Arial" w:cs="Arial"/>
        </w:rPr>
        <w:t>To manage the application and</w:t>
      </w:r>
      <w:r w:rsidR="00FA7A23">
        <w:rPr>
          <w:rFonts w:ascii="Arial" w:hAnsi="Arial" w:cs="Arial"/>
        </w:rPr>
        <w:t>/or</w:t>
      </w:r>
      <w:r w:rsidRPr="0059136A">
        <w:rPr>
          <w:rFonts w:ascii="Arial" w:hAnsi="Arial" w:cs="Arial"/>
        </w:rPr>
        <w:t xml:space="preserve"> audition process.</w:t>
      </w:r>
    </w:p>
    <w:p w:rsidR="0059136A" w:rsidRPr="0059136A" w:rsidRDefault="0059136A" w:rsidP="00FA7A23">
      <w:pPr>
        <w:pStyle w:val="NoSpacing"/>
        <w:numPr>
          <w:ilvl w:val="0"/>
          <w:numId w:val="15"/>
        </w:numPr>
        <w:spacing w:after="120"/>
        <w:ind w:left="1134" w:hanging="567"/>
        <w:jc w:val="both"/>
        <w:rPr>
          <w:rFonts w:ascii="Arial" w:hAnsi="Arial" w:cs="Arial"/>
        </w:rPr>
      </w:pPr>
      <w:r w:rsidRPr="0059136A">
        <w:rPr>
          <w:rFonts w:ascii="Arial" w:hAnsi="Arial" w:cs="Arial"/>
        </w:rPr>
        <w:t>To manage offer-holders’ transition from applicants to students.</w:t>
      </w:r>
    </w:p>
    <w:p w:rsidR="0059136A" w:rsidRPr="0059136A" w:rsidRDefault="0059136A" w:rsidP="00FA7A23">
      <w:pPr>
        <w:pStyle w:val="NoSpacing"/>
        <w:numPr>
          <w:ilvl w:val="0"/>
          <w:numId w:val="15"/>
        </w:numPr>
        <w:spacing w:after="120"/>
        <w:ind w:left="1134" w:hanging="567"/>
        <w:jc w:val="both"/>
        <w:rPr>
          <w:rFonts w:ascii="Arial" w:hAnsi="Arial" w:cs="Arial"/>
        </w:rPr>
      </w:pPr>
      <w:r w:rsidRPr="0059136A">
        <w:rPr>
          <w:rFonts w:ascii="Arial" w:hAnsi="Arial" w:cs="Arial"/>
        </w:rPr>
        <w:t>To manage students’ registration, participation in, and pro</w:t>
      </w:r>
      <w:r w:rsidR="007A6323">
        <w:rPr>
          <w:rFonts w:ascii="Arial" w:hAnsi="Arial" w:cs="Arial"/>
        </w:rPr>
        <w:t xml:space="preserve">gression through Trinity Laban’s L&amp;P and </w:t>
      </w:r>
      <w:r w:rsidRPr="0059136A">
        <w:rPr>
          <w:rFonts w:ascii="Arial" w:hAnsi="Arial" w:cs="Arial"/>
        </w:rPr>
        <w:t xml:space="preserve">Junior </w:t>
      </w:r>
      <w:r w:rsidR="00FA7A23">
        <w:rPr>
          <w:rFonts w:ascii="Arial" w:hAnsi="Arial" w:cs="Arial"/>
        </w:rPr>
        <w:t xml:space="preserve">Trinity </w:t>
      </w:r>
      <w:r w:rsidRPr="0059136A">
        <w:rPr>
          <w:rFonts w:ascii="Arial" w:hAnsi="Arial" w:cs="Arial"/>
        </w:rPr>
        <w:t>Programmes.</w:t>
      </w:r>
    </w:p>
    <w:p w:rsidR="0059136A" w:rsidRPr="0059136A" w:rsidRDefault="0059136A" w:rsidP="00FA7A23">
      <w:pPr>
        <w:pStyle w:val="NoSpacing"/>
        <w:numPr>
          <w:ilvl w:val="0"/>
          <w:numId w:val="15"/>
        </w:numPr>
        <w:spacing w:after="120"/>
        <w:ind w:left="1134" w:hanging="567"/>
        <w:jc w:val="both"/>
        <w:rPr>
          <w:rFonts w:ascii="Arial" w:hAnsi="Arial" w:cs="Arial"/>
        </w:rPr>
      </w:pPr>
      <w:r w:rsidRPr="0059136A">
        <w:rPr>
          <w:rFonts w:ascii="Arial" w:hAnsi="Arial" w:cs="Arial"/>
        </w:rPr>
        <w:t>To meet our legal obligations relating to child protection and safeguarding.</w:t>
      </w:r>
    </w:p>
    <w:p w:rsidR="0059136A" w:rsidRDefault="0059136A" w:rsidP="0059136A">
      <w:pPr>
        <w:pStyle w:val="NoSpacing"/>
        <w:jc w:val="both"/>
        <w:rPr>
          <w:rFonts w:ascii="Arial" w:hAnsi="Arial" w:cs="Arial"/>
        </w:rPr>
      </w:pPr>
    </w:p>
    <w:p w:rsidR="0059136A" w:rsidRPr="007A6323" w:rsidRDefault="0059136A" w:rsidP="007A6323">
      <w:pPr>
        <w:pStyle w:val="NoSpacing"/>
        <w:numPr>
          <w:ilvl w:val="0"/>
          <w:numId w:val="14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7A6323">
        <w:rPr>
          <w:rFonts w:ascii="Arial" w:hAnsi="Arial" w:cs="Arial"/>
          <w:b/>
          <w:sz w:val="24"/>
          <w:szCs w:val="24"/>
        </w:rPr>
        <w:lastRenderedPageBreak/>
        <w:t>What we do with your data</w:t>
      </w:r>
    </w:p>
    <w:p w:rsidR="007A6323" w:rsidRDefault="007A6323" w:rsidP="0059136A">
      <w:pPr>
        <w:pStyle w:val="NoSpacing"/>
        <w:jc w:val="both"/>
        <w:rPr>
          <w:rFonts w:ascii="Arial" w:hAnsi="Arial" w:cs="Arial"/>
        </w:rPr>
      </w:pPr>
    </w:p>
    <w:p w:rsidR="0059136A" w:rsidRPr="0059136A" w:rsidRDefault="007A6323" w:rsidP="007A6323">
      <w:pPr>
        <w:pStyle w:val="NoSpacing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</w:r>
      <w:r w:rsidR="0059136A" w:rsidRPr="0059136A">
        <w:rPr>
          <w:rFonts w:ascii="Arial" w:hAnsi="Arial" w:cs="Arial"/>
        </w:rPr>
        <w:t>We store your data on secure administrative systems all of which are password protected and access restricted to those</w:t>
      </w:r>
      <w:r>
        <w:rPr>
          <w:rFonts w:ascii="Arial" w:hAnsi="Arial" w:cs="Arial"/>
        </w:rPr>
        <w:t xml:space="preserve"> Trinity Laban</w:t>
      </w:r>
      <w:r w:rsidR="0059136A" w:rsidRPr="0059136A">
        <w:rPr>
          <w:rFonts w:ascii="Arial" w:hAnsi="Arial" w:cs="Arial"/>
        </w:rPr>
        <w:t xml:space="preserve"> staff who need it.</w:t>
      </w:r>
    </w:p>
    <w:p w:rsidR="007A6323" w:rsidRDefault="007A6323" w:rsidP="0059136A">
      <w:pPr>
        <w:pStyle w:val="NoSpacing"/>
        <w:jc w:val="both"/>
        <w:rPr>
          <w:rFonts w:ascii="Arial" w:hAnsi="Arial" w:cs="Arial"/>
        </w:rPr>
      </w:pPr>
    </w:p>
    <w:p w:rsidR="0059136A" w:rsidRPr="0059136A" w:rsidRDefault="007A6323" w:rsidP="007A6323">
      <w:pPr>
        <w:pStyle w:val="NoSpacing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5.2</w:t>
      </w:r>
      <w:r>
        <w:rPr>
          <w:rFonts w:ascii="Arial" w:hAnsi="Arial" w:cs="Arial"/>
        </w:rPr>
        <w:tab/>
      </w:r>
      <w:r w:rsidR="0059136A" w:rsidRPr="0059136A">
        <w:rPr>
          <w:rFonts w:ascii="Arial" w:hAnsi="Arial" w:cs="Arial"/>
        </w:rPr>
        <w:t xml:space="preserve">We will use your data to schedule your audition, </w:t>
      </w:r>
      <w:r w:rsidR="006123AA" w:rsidRPr="006123AA">
        <w:rPr>
          <w:rFonts w:ascii="Arial" w:hAnsi="Arial" w:cs="Arial"/>
        </w:rPr>
        <w:t>taking into account any special requirements or educational needs and disabilities</w:t>
      </w:r>
      <w:r w:rsidR="0059136A" w:rsidRPr="0059136A">
        <w:rPr>
          <w:rFonts w:ascii="Arial" w:hAnsi="Arial" w:cs="Arial"/>
        </w:rPr>
        <w:t xml:space="preserve"> you may have told</w:t>
      </w:r>
      <w:r>
        <w:rPr>
          <w:rFonts w:ascii="Arial" w:hAnsi="Arial" w:cs="Arial"/>
        </w:rPr>
        <w:t xml:space="preserve"> </w:t>
      </w:r>
      <w:r w:rsidR="0059136A" w:rsidRPr="0059136A">
        <w:rPr>
          <w:rFonts w:ascii="Arial" w:hAnsi="Arial" w:cs="Arial"/>
        </w:rPr>
        <w:t>us about.</w:t>
      </w:r>
    </w:p>
    <w:p w:rsidR="007A6323" w:rsidRDefault="007A6323" w:rsidP="0059136A">
      <w:pPr>
        <w:pStyle w:val="NoSpacing"/>
        <w:jc w:val="both"/>
        <w:rPr>
          <w:rFonts w:ascii="Arial" w:hAnsi="Arial" w:cs="Arial"/>
        </w:rPr>
      </w:pPr>
    </w:p>
    <w:p w:rsidR="0059136A" w:rsidRDefault="007A6323" w:rsidP="007A6323">
      <w:pPr>
        <w:pStyle w:val="NoSpacing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5.3</w:t>
      </w:r>
      <w:r>
        <w:rPr>
          <w:rFonts w:ascii="Arial" w:hAnsi="Arial" w:cs="Arial"/>
        </w:rPr>
        <w:tab/>
      </w:r>
      <w:r w:rsidR="0059136A" w:rsidRPr="0059136A">
        <w:rPr>
          <w:rFonts w:ascii="Arial" w:hAnsi="Arial" w:cs="Arial"/>
        </w:rPr>
        <w:t>We will use your data as the basis for your student</w:t>
      </w:r>
      <w:r w:rsidR="007822E5">
        <w:rPr>
          <w:rFonts w:ascii="Arial" w:hAnsi="Arial" w:cs="Arial"/>
        </w:rPr>
        <w:t>/participant</w:t>
      </w:r>
      <w:r w:rsidR="0059136A" w:rsidRPr="0059136A">
        <w:rPr>
          <w:rFonts w:ascii="Arial" w:hAnsi="Arial" w:cs="Arial"/>
        </w:rPr>
        <w:t xml:space="preserve"> record, should </w:t>
      </w:r>
      <w:r w:rsidR="007822E5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</w:t>
      </w:r>
      <w:r w:rsidR="0059136A" w:rsidRPr="0059136A">
        <w:rPr>
          <w:rFonts w:ascii="Arial" w:hAnsi="Arial" w:cs="Arial"/>
        </w:rPr>
        <w:t xml:space="preserve">participate in a </w:t>
      </w:r>
      <w:r w:rsidR="007822E5">
        <w:rPr>
          <w:rFonts w:ascii="Arial" w:hAnsi="Arial" w:cs="Arial"/>
        </w:rPr>
        <w:t xml:space="preserve">Trinity Laban L&amp;P </w:t>
      </w:r>
      <w:r w:rsidR="0059136A" w:rsidRPr="0059136A">
        <w:rPr>
          <w:rFonts w:ascii="Arial" w:hAnsi="Arial" w:cs="Arial"/>
        </w:rPr>
        <w:t>Programme.</w:t>
      </w:r>
    </w:p>
    <w:p w:rsidR="007A6323" w:rsidRPr="0059136A" w:rsidRDefault="007A6323" w:rsidP="007A6323">
      <w:pPr>
        <w:pStyle w:val="NoSpacing"/>
        <w:ind w:left="567" w:hanging="567"/>
        <w:jc w:val="both"/>
        <w:rPr>
          <w:rFonts w:ascii="Arial" w:hAnsi="Arial" w:cs="Arial"/>
        </w:rPr>
      </w:pPr>
    </w:p>
    <w:p w:rsidR="0059136A" w:rsidRDefault="007A6323" w:rsidP="007A6323">
      <w:pPr>
        <w:pStyle w:val="NoSpacing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5.4</w:t>
      </w:r>
      <w:r>
        <w:rPr>
          <w:rFonts w:ascii="Arial" w:hAnsi="Arial" w:cs="Arial"/>
        </w:rPr>
        <w:tab/>
      </w:r>
      <w:r w:rsidR="0059136A" w:rsidRPr="0059136A">
        <w:rPr>
          <w:rFonts w:ascii="Arial" w:hAnsi="Arial" w:cs="Arial"/>
        </w:rPr>
        <w:t>We will use your data to communicate with you information about re</w:t>
      </w:r>
      <w:r>
        <w:rPr>
          <w:rFonts w:ascii="Arial" w:hAnsi="Arial" w:cs="Arial"/>
        </w:rPr>
        <w:t>levant events offered by Trinity Laban</w:t>
      </w:r>
      <w:r w:rsidR="0059136A" w:rsidRPr="0059136A">
        <w:rPr>
          <w:rFonts w:ascii="Arial" w:hAnsi="Arial" w:cs="Arial"/>
        </w:rPr>
        <w:t>, where you have</w:t>
      </w:r>
      <w:r>
        <w:rPr>
          <w:rFonts w:ascii="Arial" w:hAnsi="Arial" w:cs="Arial"/>
        </w:rPr>
        <w:t xml:space="preserve"> </w:t>
      </w:r>
      <w:r w:rsidR="0059136A" w:rsidRPr="0059136A">
        <w:rPr>
          <w:rFonts w:ascii="Arial" w:hAnsi="Arial" w:cs="Arial"/>
        </w:rPr>
        <w:t>given the necessary permission on your application or registration form.</w:t>
      </w:r>
    </w:p>
    <w:p w:rsidR="007A6323" w:rsidRPr="0059136A" w:rsidRDefault="007A6323" w:rsidP="007A6323">
      <w:pPr>
        <w:pStyle w:val="NoSpacing"/>
        <w:ind w:left="567" w:hanging="567"/>
        <w:jc w:val="both"/>
        <w:rPr>
          <w:rFonts w:ascii="Arial" w:hAnsi="Arial" w:cs="Arial"/>
        </w:rPr>
      </w:pPr>
    </w:p>
    <w:p w:rsidR="0059136A" w:rsidRDefault="007A6323" w:rsidP="007A6323">
      <w:pPr>
        <w:pStyle w:val="NoSpacing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5.5</w:t>
      </w:r>
      <w:r>
        <w:rPr>
          <w:rFonts w:ascii="Arial" w:hAnsi="Arial" w:cs="Arial"/>
        </w:rPr>
        <w:tab/>
      </w:r>
      <w:r w:rsidR="0059136A" w:rsidRPr="0059136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rinity Laban </w:t>
      </w:r>
      <w:r w:rsidR="0059136A" w:rsidRPr="0059136A">
        <w:rPr>
          <w:rFonts w:ascii="Arial" w:hAnsi="Arial" w:cs="Arial"/>
        </w:rPr>
        <w:t>Programme</w:t>
      </w:r>
      <w:r w:rsidR="007822E5">
        <w:rPr>
          <w:rFonts w:ascii="Arial" w:hAnsi="Arial" w:cs="Arial"/>
        </w:rPr>
        <w:t>s</w:t>
      </w:r>
      <w:r w:rsidR="0059136A" w:rsidRPr="0059136A">
        <w:rPr>
          <w:rFonts w:ascii="Arial" w:hAnsi="Arial" w:cs="Arial"/>
        </w:rPr>
        <w:t xml:space="preserve"> does not use any automated processes to make decisions about individuals.</w:t>
      </w:r>
    </w:p>
    <w:p w:rsidR="007A6323" w:rsidRPr="0059136A" w:rsidRDefault="007A6323" w:rsidP="007A6323">
      <w:pPr>
        <w:pStyle w:val="NoSpacing"/>
        <w:ind w:left="567" w:hanging="567"/>
        <w:jc w:val="both"/>
        <w:rPr>
          <w:rFonts w:ascii="Arial" w:hAnsi="Arial" w:cs="Arial"/>
        </w:rPr>
      </w:pPr>
    </w:p>
    <w:p w:rsidR="0059136A" w:rsidRDefault="0059136A" w:rsidP="00B65E66">
      <w:pPr>
        <w:pStyle w:val="NoSpacing"/>
        <w:numPr>
          <w:ilvl w:val="0"/>
          <w:numId w:val="14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B65E66">
        <w:rPr>
          <w:rFonts w:ascii="Arial" w:hAnsi="Arial" w:cs="Arial"/>
          <w:b/>
          <w:sz w:val="24"/>
          <w:szCs w:val="24"/>
        </w:rPr>
        <w:t>When we share your data</w:t>
      </w:r>
    </w:p>
    <w:p w:rsidR="00B65E66" w:rsidRPr="00B65E66" w:rsidRDefault="00B65E66" w:rsidP="00B65E66">
      <w:pPr>
        <w:pStyle w:val="NoSpacing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9136A" w:rsidRPr="00B65E66" w:rsidRDefault="0059136A" w:rsidP="003C45B8">
      <w:pPr>
        <w:pStyle w:val="NoSpacing"/>
        <w:numPr>
          <w:ilvl w:val="1"/>
          <w:numId w:val="14"/>
        </w:numPr>
        <w:ind w:left="567" w:hanging="567"/>
        <w:jc w:val="both"/>
        <w:rPr>
          <w:rFonts w:ascii="Arial" w:hAnsi="Arial" w:cs="Arial"/>
        </w:rPr>
      </w:pPr>
      <w:r w:rsidRPr="00B65E66">
        <w:rPr>
          <w:rFonts w:ascii="Arial" w:hAnsi="Arial" w:cs="Arial"/>
        </w:rPr>
        <w:t>When students</w:t>
      </w:r>
      <w:r w:rsidR="007822E5">
        <w:rPr>
          <w:rFonts w:ascii="Arial" w:hAnsi="Arial" w:cs="Arial"/>
        </w:rPr>
        <w:t>/participants</w:t>
      </w:r>
      <w:r w:rsidRPr="00B65E66">
        <w:rPr>
          <w:rFonts w:ascii="Arial" w:hAnsi="Arial" w:cs="Arial"/>
        </w:rPr>
        <w:t xml:space="preserve"> wish </w:t>
      </w:r>
      <w:r w:rsidR="00B65E66">
        <w:rPr>
          <w:rFonts w:ascii="Arial" w:hAnsi="Arial" w:cs="Arial"/>
        </w:rPr>
        <w:t>Trinity Laban</w:t>
      </w:r>
      <w:r w:rsidRPr="00B65E66">
        <w:rPr>
          <w:rFonts w:ascii="Arial" w:hAnsi="Arial" w:cs="Arial"/>
        </w:rPr>
        <w:t xml:space="preserve"> to enter them for </w:t>
      </w:r>
      <w:r w:rsidR="003C45B8">
        <w:rPr>
          <w:rFonts w:ascii="Arial" w:hAnsi="Arial" w:cs="Arial"/>
        </w:rPr>
        <w:t xml:space="preserve">external examinations (e.g. </w:t>
      </w:r>
      <w:r w:rsidR="00B65E66">
        <w:rPr>
          <w:rFonts w:ascii="Arial" w:hAnsi="Arial" w:cs="Arial"/>
        </w:rPr>
        <w:t xml:space="preserve">TCL / </w:t>
      </w:r>
      <w:r w:rsidRPr="00B65E66">
        <w:rPr>
          <w:rFonts w:ascii="Arial" w:hAnsi="Arial" w:cs="Arial"/>
        </w:rPr>
        <w:t>ABRSM exam</w:t>
      </w:r>
      <w:r w:rsidR="003C45B8">
        <w:rPr>
          <w:rFonts w:ascii="Arial" w:hAnsi="Arial" w:cs="Arial"/>
        </w:rPr>
        <w:t>s)</w:t>
      </w:r>
      <w:r w:rsidRPr="00B65E66">
        <w:rPr>
          <w:rFonts w:ascii="Arial" w:hAnsi="Arial" w:cs="Arial"/>
        </w:rPr>
        <w:t xml:space="preserve">, </w:t>
      </w:r>
      <w:r w:rsidR="00B65E66">
        <w:rPr>
          <w:rFonts w:ascii="Arial" w:hAnsi="Arial" w:cs="Arial"/>
        </w:rPr>
        <w:t>Trinity Laban</w:t>
      </w:r>
      <w:r w:rsidRPr="00B65E66">
        <w:rPr>
          <w:rFonts w:ascii="Arial" w:hAnsi="Arial" w:cs="Arial"/>
        </w:rPr>
        <w:t xml:space="preserve"> will provide some personal</w:t>
      </w:r>
      <w:r w:rsidR="00B65E66" w:rsidRPr="00B65E66">
        <w:rPr>
          <w:rFonts w:ascii="Arial" w:hAnsi="Arial" w:cs="Arial"/>
        </w:rPr>
        <w:t xml:space="preserve"> </w:t>
      </w:r>
      <w:r w:rsidRPr="00B65E66">
        <w:rPr>
          <w:rFonts w:ascii="Arial" w:hAnsi="Arial" w:cs="Arial"/>
        </w:rPr>
        <w:t xml:space="preserve">details (name, age </w:t>
      </w:r>
      <w:proofErr w:type="spellStart"/>
      <w:r w:rsidRPr="00B65E66">
        <w:rPr>
          <w:rFonts w:ascii="Arial" w:hAnsi="Arial" w:cs="Arial"/>
        </w:rPr>
        <w:t>etc</w:t>
      </w:r>
      <w:proofErr w:type="spellEnd"/>
      <w:r w:rsidRPr="00B65E66">
        <w:rPr>
          <w:rFonts w:ascii="Arial" w:hAnsi="Arial" w:cs="Arial"/>
        </w:rPr>
        <w:t xml:space="preserve">) to the </w:t>
      </w:r>
      <w:r w:rsidR="003C45B8">
        <w:rPr>
          <w:rFonts w:ascii="Arial" w:hAnsi="Arial" w:cs="Arial"/>
        </w:rPr>
        <w:t>examination boards</w:t>
      </w:r>
      <w:r w:rsidRPr="00B65E66">
        <w:rPr>
          <w:rFonts w:ascii="Arial" w:hAnsi="Arial" w:cs="Arial"/>
        </w:rPr>
        <w:t>.</w:t>
      </w:r>
    </w:p>
    <w:p w:rsidR="00B65E66" w:rsidRDefault="00B65E66" w:rsidP="003C45B8">
      <w:pPr>
        <w:pStyle w:val="NoSpacing"/>
        <w:ind w:left="567" w:hanging="567"/>
        <w:jc w:val="both"/>
        <w:rPr>
          <w:rFonts w:ascii="Arial" w:hAnsi="Arial" w:cs="Arial"/>
        </w:rPr>
      </w:pPr>
    </w:p>
    <w:p w:rsidR="00B65E66" w:rsidRDefault="0059136A" w:rsidP="003C45B8">
      <w:pPr>
        <w:pStyle w:val="NoSpacing"/>
        <w:numPr>
          <w:ilvl w:val="1"/>
          <w:numId w:val="14"/>
        </w:numPr>
        <w:ind w:left="567" w:hanging="567"/>
        <w:jc w:val="both"/>
        <w:rPr>
          <w:rFonts w:ascii="Arial" w:hAnsi="Arial" w:cs="Arial"/>
        </w:rPr>
      </w:pPr>
      <w:r w:rsidRPr="00B65E66">
        <w:rPr>
          <w:rFonts w:ascii="Arial" w:hAnsi="Arial" w:cs="Arial"/>
        </w:rPr>
        <w:t>T</w:t>
      </w:r>
      <w:r w:rsidR="003C45B8">
        <w:rPr>
          <w:rFonts w:ascii="Arial" w:hAnsi="Arial" w:cs="Arial"/>
        </w:rPr>
        <w:t>rinity Laban</w:t>
      </w:r>
      <w:r w:rsidRPr="00B65E66">
        <w:rPr>
          <w:rFonts w:ascii="Arial" w:hAnsi="Arial" w:cs="Arial"/>
        </w:rPr>
        <w:t xml:space="preserve"> participates in the Department for Education’s Music and Dance Scheme and as part of the</w:t>
      </w:r>
      <w:r w:rsidR="00B65E66" w:rsidRPr="00B65E66">
        <w:rPr>
          <w:rFonts w:ascii="Arial" w:hAnsi="Arial" w:cs="Arial"/>
        </w:rPr>
        <w:t xml:space="preserve"> </w:t>
      </w:r>
      <w:r w:rsidRPr="00B65E66">
        <w:rPr>
          <w:rFonts w:ascii="Arial" w:hAnsi="Arial" w:cs="Arial"/>
        </w:rPr>
        <w:t xml:space="preserve">administration of this Scheme the </w:t>
      </w:r>
      <w:proofErr w:type="spellStart"/>
      <w:r w:rsidRPr="00B65E66">
        <w:rPr>
          <w:rFonts w:ascii="Arial" w:hAnsi="Arial" w:cs="Arial"/>
        </w:rPr>
        <w:t>DfE</w:t>
      </w:r>
      <w:proofErr w:type="spellEnd"/>
      <w:r w:rsidRPr="00B65E66">
        <w:rPr>
          <w:rFonts w:ascii="Arial" w:hAnsi="Arial" w:cs="Arial"/>
        </w:rPr>
        <w:t xml:space="preserve"> may ask for copies of students</w:t>
      </w:r>
      <w:r w:rsidR="005949D1">
        <w:rPr>
          <w:rFonts w:ascii="Arial" w:hAnsi="Arial" w:cs="Arial"/>
        </w:rPr>
        <w:t>/participants</w:t>
      </w:r>
      <w:r w:rsidRPr="00B65E66">
        <w:rPr>
          <w:rFonts w:ascii="Arial" w:hAnsi="Arial" w:cs="Arial"/>
        </w:rPr>
        <w:t xml:space="preserve">’ reports, which </w:t>
      </w:r>
      <w:r w:rsidR="007822E5">
        <w:rPr>
          <w:rFonts w:ascii="Arial" w:hAnsi="Arial" w:cs="Arial"/>
        </w:rPr>
        <w:t>may</w:t>
      </w:r>
      <w:r w:rsidRPr="00B65E66">
        <w:rPr>
          <w:rFonts w:ascii="Arial" w:hAnsi="Arial" w:cs="Arial"/>
        </w:rPr>
        <w:t xml:space="preserve"> include students</w:t>
      </w:r>
      <w:r w:rsidR="005949D1">
        <w:rPr>
          <w:rFonts w:ascii="Arial" w:hAnsi="Arial" w:cs="Arial"/>
        </w:rPr>
        <w:t>/participants</w:t>
      </w:r>
      <w:r w:rsidRPr="00B65E66">
        <w:rPr>
          <w:rFonts w:ascii="Arial" w:hAnsi="Arial" w:cs="Arial"/>
        </w:rPr>
        <w:t xml:space="preserve">’ </w:t>
      </w:r>
      <w:r w:rsidR="007822E5">
        <w:rPr>
          <w:rFonts w:ascii="Arial" w:hAnsi="Arial" w:cs="Arial"/>
        </w:rPr>
        <w:t>names</w:t>
      </w:r>
      <w:r w:rsidRPr="00B65E66">
        <w:rPr>
          <w:rFonts w:ascii="Arial" w:hAnsi="Arial" w:cs="Arial"/>
        </w:rPr>
        <w:t>.</w:t>
      </w:r>
    </w:p>
    <w:p w:rsidR="00B65E66" w:rsidRPr="00B65E66" w:rsidRDefault="00B65E66" w:rsidP="003C45B8">
      <w:pPr>
        <w:pStyle w:val="NoSpacing"/>
        <w:ind w:left="567" w:hanging="567"/>
        <w:jc w:val="both"/>
        <w:rPr>
          <w:rFonts w:ascii="Arial" w:hAnsi="Arial" w:cs="Arial"/>
        </w:rPr>
      </w:pPr>
    </w:p>
    <w:p w:rsidR="007822E5" w:rsidRPr="007822E5" w:rsidRDefault="007822E5" w:rsidP="007822E5">
      <w:pPr>
        <w:pStyle w:val="ListParagraph"/>
        <w:numPr>
          <w:ilvl w:val="1"/>
          <w:numId w:val="14"/>
        </w:numPr>
        <w:ind w:left="567" w:hanging="567"/>
        <w:rPr>
          <w:rFonts w:ascii="Arial" w:hAnsi="Arial" w:cs="Arial"/>
        </w:rPr>
      </w:pPr>
      <w:r w:rsidRPr="007822E5">
        <w:rPr>
          <w:rFonts w:ascii="Arial" w:hAnsi="Arial" w:cs="Arial"/>
        </w:rPr>
        <w:t>Trinity Laban may be required to share data with local council officers with responsibility for child licensing, in order that the child will be permitted to take part in a performance.</w:t>
      </w:r>
    </w:p>
    <w:p w:rsidR="0059136A" w:rsidRPr="00B65E66" w:rsidRDefault="0059136A" w:rsidP="003C45B8">
      <w:pPr>
        <w:pStyle w:val="NoSpacing"/>
        <w:numPr>
          <w:ilvl w:val="1"/>
          <w:numId w:val="14"/>
        </w:numPr>
        <w:ind w:left="567" w:hanging="567"/>
        <w:jc w:val="both"/>
        <w:rPr>
          <w:rFonts w:ascii="Arial" w:hAnsi="Arial" w:cs="Arial"/>
        </w:rPr>
      </w:pPr>
      <w:r w:rsidRPr="00B65E66">
        <w:rPr>
          <w:rFonts w:ascii="Arial" w:hAnsi="Arial" w:cs="Arial"/>
        </w:rPr>
        <w:t>T</w:t>
      </w:r>
      <w:r w:rsidR="003C45B8">
        <w:rPr>
          <w:rFonts w:ascii="Arial" w:hAnsi="Arial" w:cs="Arial"/>
        </w:rPr>
        <w:t>rinity Laban</w:t>
      </w:r>
      <w:r w:rsidRPr="00B65E66">
        <w:rPr>
          <w:rFonts w:ascii="Arial" w:hAnsi="Arial" w:cs="Arial"/>
        </w:rPr>
        <w:t xml:space="preserve"> may use your name and details of your performance biography in concert programmes or promotional materials</w:t>
      </w:r>
      <w:r w:rsidR="00B65E66" w:rsidRPr="00B65E66">
        <w:rPr>
          <w:rFonts w:ascii="Arial" w:hAnsi="Arial" w:cs="Arial"/>
        </w:rPr>
        <w:t xml:space="preserve"> </w:t>
      </w:r>
      <w:r w:rsidRPr="00B65E66">
        <w:rPr>
          <w:rFonts w:ascii="Arial" w:hAnsi="Arial" w:cs="Arial"/>
        </w:rPr>
        <w:t>for any performance projects in which you are involved.</w:t>
      </w:r>
    </w:p>
    <w:p w:rsidR="003C45B8" w:rsidRDefault="003C45B8" w:rsidP="003C45B8">
      <w:pPr>
        <w:pStyle w:val="NoSpacing"/>
        <w:ind w:left="567" w:hanging="567"/>
        <w:jc w:val="both"/>
        <w:rPr>
          <w:rFonts w:ascii="Arial" w:hAnsi="Arial" w:cs="Arial"/>
        </w:rPr>
      </w:pPr>
    </w:p>
    <w:p w:rsidR="0059136A" w:rsidRPr="0059136A" w:rsidRDefault="007822E5" w:rsidP="003C45B8">
      <w:pPr>
        <w:pStyle w:val="NoSpacing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6.5</w:t>
      </w:r>
      <w:r w:rsidR="003C45B8">
        <w:rPr>
          <w:rFonts w:ascii="Arial" w:hAnsi="Arial" w:cs="Arial"/>
        </w:rPr>
        <w:t xml:space="preserve">  </w:t>
      </w:r>
      <w:r w:rsidR="003C45B8">
        <w:rPr>
          <w:rFonts w:ascii="Arial" w:hAnsi="Arial" w:cs="Arial"/>
        </w:rPr>
        <w:tab/>
      </w:r>
      <w:r w:rsidR="0059136A" w:rsidRPr="0059136A">
        <w:rPr>
          <w:rFonts w:ascii="Arial" w:hAnsi="Arial" w:cs="Arial"/>
        </w:rPr>
        <w:t xml:space="preserve">We may also use images of you in promoting </w:t>
      </w:r>
      <w:r w:rsidR="003C45B8">
        <w:rPr>
          <w:rFonts w:ascii="Arial" w:hAnsi="Arial" w:cs="Arial"/>
        </w:rPr>
        <w:t>Trinity Laban</w:t>
      </w:r>
      <w:r w:rsidR="0059136A" w:rsidRPr="0059136A">
        <w:rPr>
          <w:rFonts w:ascii="Arial" w:hAnsi="Arial" w:cs="Arial"/>
        </w:rPr>
        <w:t xml:space="preserve">. Your image may be used in video recordings </w:t>
      </w:r>
      <w:r w:rsidR="003C45B8">
        <w:rPr>
          <w:rFonts w:ascii="Arial" w:hAnsi="Arial" w:cs="Arial"/>
        </w:rPr>
        <w:t>Trinity Laban</w:t>
      </w:r>
      <w:r w:rsidR="0059136A" w:rsidRPr="0059136A">
        <w:rPr>
          <w:rFonts w:ascii="Arial" w:hAnsi="Arial" w:cs="Arial"/>
        </w:rPr>
        <w:t xml:space="preserve"> makes of</w:t>
      </w:r>
      <w:r w:rsidR="003C45B8">
        <w:rPr>
          <w:rFonts w:ascii="Arial" w:hAnsi="Arial" w:cs="Arial"/>
        </w:rPr>
        <w:t xml:space="preserve"> </w:t>
      </w:r>
      <w:r w:rsidR="0059136A" w:rsidRPr="0059136A">
        <w:rPr>
          <w:rFonts w:ascii="Arial" w:hAnsi="Arial" w:cs="Arial"/>
        </w:rPr>
        <w:t>its performances and events which are subsequently broadcast and made available for streaming. You were given the</w:t>
      </w:r>
      <w:r w:rsidR="003C45B8">
        <w:rPr>
          <w:rFonts w:ascii="Arial" w:hAnsi="Arial" w:cs="Arial"/>
        </w:rPr>
        <w:t xml:space="preserve"> </w:t>
      </w:r>
      <w:r w:rsidR="0059136A" w:rsidRPr="0059136A">
        <w:rPr>
          <w:rFonts w:ascii="Arial" w:hAnsi="Arial" w:cs="Arial"/>
        </w:rPr>
        <w:t xml:space="preserve">opportunity to agree (or otherwise) to </w:t>
      </w:r>
      <w:r w:rsidR="003C45B8">
        <w:rPr>
          <w:rFonts w:ascii="Arial" w:hAnsi="Arial" w:cs="Arial"/>
        </w:rPr>
        <w:t xml:space="preserve">Trinity Laban </w:t>
      </w:r>
      <w:r w:rsidR="0059136A" w:rsidRPr="0059136A">
        <w:rPr>
          <w:rFonts w:ascii="Arial" w:hAnsi="Arial" w:cs="Arial"/>
        </w:rPr>
        <w:t>using students’ or participants’ images as described above when you agreed</w:t>
      </w:r>
      <w:r w:rsidR="003C45B8">
        <w:rPr>
          <w:rFonts w:ascii="Arial" w:hAnsi="Arial" w:cs="Arial"/>
        </w:rPr>
        <w:t xml:space="preserve"> </w:t>
      </w:r>
      <w:r w:rsidR="0059136A" w:rsidRPr="0059136A">
        <w:rPr>
          <w:rFonts w:ascii="Arial" w:hAnsi="Arial" w:cs="Arial"/>
        </w:rPr>
        <w:t xml:space="preserve">to the terms and conditions in the </w:t>
      </w:r>
      <w:r w:rsidR="003C45B8">
        <w:rPr>
          <w:rFonts w:ascii="Arial" w:hAnsi="Arial" w:cs="Arial"/>
        </w:rPr>
        <w:t>L&amp;P</w:t>
      </w:r>
      <w:r w:rsidR="00FA7A23">
        <w:rPr>
          <w:rFonts w:ascii="Arial" w:hAnsi="Arial" w:cs="Arial"/>
        </w:rPr>
        <w:t xml:space="preserve"> department</w:t>
      </w:r>
      <w:r w:rsidR="0059136A" w:rsidRPr="0059136A">
        <w:rPr>
          <w:rFonts w:ascii="Arial" w:hAnsi="Arial" w:cs="Arial"/>
        </w:rPr>
        <w:t xml:space="preserve">’s </w:t>
      </w:r>
      <w:r w:rsidR="003C45B8">
        <w:rPr>
          <w:rFonts w:ascii="Arial" w:hAnsi="Arial" w:cs="Arial"/>
        </w:rPr>
        <w:t xml:space="preserve">relevant </w:t>
      </w:r>
      <w:r w:rsidR="0059136A" w:rsidRPr="0059136A">
        <w:rPr>
          <w:rFonts w:ascii="Arial" w:hAnsi="Arial" w:cs="Arial"/>
        </w:rPr>
        <w:t>registration form</w:t>
      </w:r>
      <w:r w:rsidR="003C45B8">
        <w:rPr>
          <w:rFonts w:ascii="Arial" w:hAnsi="Arial" w:cs="Arial"/>
        </w:rPr>
        <w:t>.</w:t>
      </w:r>
    </w:p>
    <w:p w:rsidR="003C45B8" w:rsidRDefault="003C45B8" w:rsidP="003C45B8">
      <w:pPr>
        <w:pStyle w:val="NoSpacing"/>
        <w:ind w:left="567" w:hanging="567"/>
        <w:jc w:val="both"/>
        <w:rPr>
          <w:rFonts w:ascii="Arial" w:hAnsi="Arial" w:cs="Arial"/>
        </w:rPr>
      </w:pPr>
    </w:p>
    <w:p w:rsidR="003C45B8" w:rsidRDefault="007822E5" w:rsidP="003C45B8">
      <w:pPr>
        <w:pStyle w:val="NoSpacing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6.6</w:t>
      </w:r>
      <w:r w:rsidR="003C45B8">
        <w:rPr>
          <w:rFonts w:ascii="Arial" w:hAnsi="Arial" w:cs="Arial"/>
        </w:rPr>
        <w:tab/>
      </w:r>
      <w:r w:rsidR="0059136A" w:rsidRPr="0059136A">
        <w:rPr>
          <w:rFonts w:ascii="Arial" w:hAnsi="Arial" w:cs="Arial"/>
        </w:rPr>
        <w:t>T</w:t>
      </w:r>
      <w:r w:rsidR="003C45B8">
        <w:rPr>
          <w:rFonts w:ascii="Arial" w:hAnsi="Arial" w:cs="Arial"/>
        </w:rPr>
        <w:t>rinity Laban</w:t>
      </w:r>
      <w:r w:rsidR="0059136A" w:rsidRPr="0059136A">
        <w:rPr>
          <w:rFonts w:ascii="Arial" w:hAnsi="Arial" w:cs="Arial"/>
        </w:rPr>
        <w:t xml:space="preserve"> will provide its debt collection agency with personal contact details of any student</w:t>
      </w:r>
      <w:r>
        <w:rPr>
          <w:rFonts w:ascii="Arial" w:hAnsi="Arial" w:cs="Arial"/>
        </w:rPr>
        <w:t>/participant</w:t>
      </w:r>
      <w:r w:rsidR="0059136A" w:rsidRPr="0059136A">
        <w:rPr>
          <w:rFonts w:ascii="Arial" w:hAnsi="Arial" w:cs="Arial"/>
        </w:rPr>
        <w:t xml:space="preserve"> or parent/guardian of a</w:t>
      </w:r>
      <w:r w:rsidR="003C45B8">
        <w:rPr>
          <w:rFonts w:ascii="Arial" w:hAnsi="Arial" w:cs="Arial"/>
        </w:rPr>
        <w:t xml:space="preserve"> </w:t>
      </w:r>
      <w:r w:rsidR="0059136A" w:rsidRPr="0059136A">
        <w:rPr>
          <w:rFonts w:ascii="Arial" w:hAnsi="Arial" w:cs="Arial"/>
        </w:rPr>
        <w:t>student</w:t>
      </w:r>
      <w:r>
        <w:rPr>
          <w:rFonts w:ascii="Arial" w:hAnsi="Arial" w:cs="Arial"/>
        </w:rPr>
        <w:t>/participant</w:t>
      </w:r>
      <w:r w:rsidR="0059136A" w:rsidRPr="0059136A">
        <w:rPr>
          <w:rFonts w:ascii="Arial" w:hAnsi="Arial" w:cs="Arial"/>
        </w:rPr>
        <w:t xml:space="preserve"> who has significant outstanding debts to </w:t>
      </w:r>
      <w:r w:rsidR="003C45B8">
        <w:rPr>
          <w:rFonts w:ascii="Arial" w:hAnsi="Arial" w:cs="Arial"/>
        </w:rPr>
        <w:t>Trinity Laban</w:t>
      </w:r>
      <w:r w:rsidR="0059136A" w:rsidRPr="0059136A">
        <w:rPr>
          <w:rFonts w:ascii="Arial" w:hAnsi="Arial" w:cs="Arial"/>
        </w:rPr>
        <w:t xml:space="preserve">. Personal data will be provided to </w:t>
      </w:r>
      <w:r w:rsidR="003C45B8">
        <w:rPr>
          <w:rFonts w:ascii="Arial" w:hAnsi="Arial" w:cs="Arial"/>
        </w:rPr>
        <w:t>Trinity Laban</w:t>
      </w:r>
      <w:r w:rsidR="0059136A" w:rsidRPr="0059136A">
        <w:rPr>
          <w:rFonts w:ascii="Arial" w:hAnsi="Arial" w:cs="Arial"/>
        </w:rPr>
        <w:t>’s debt collection</w:t>
      </w:r>
      <w:r w:rsidR="00B65E66">
        <w:rPr>
          <w:rFonts w:ascii="Arial" w:hAnsi="Arial" w:cs="Arial"/>
        </w:rPr>
        <w:t xml:space="preserve"> </w:t>
      </w:r>
      <w:r w:rsidR="0059136A" w:rsidRPr="0059136A">
        <w:rPr>
          <w:rFonts w:ascii="Arial" w:hAnsi="Arial" w:cs="Arial"/>
        </w:rPr>
        <w:t xml:space="preserve">agency in cases where </w:t>
      </w:r>
      <w:r w:rsidR="003C45B8">
        <w:rPr>
          <w:rFonts w:ascii="Arial" w:hAnsi="Arial" w:cs="Arial"/>
        </w:rPr>
        <w:t>Trinity Laban</w:t>
      </w:r>
      <w:r w:rsidR="0059136A" w:rsidRPr="0059136A">
        <w:rPr>
          <w:rFonts w:ascii="Arial" w:hAnsi="Arial" w:cs="Arial"/>
        </w:rPr>
        <w:t xml:space="preserve"> has exhausted its own procedures for pursuing a debt</w:t>
      </w:r>
      <w:r w:rsidR="003C45B8">
        <w:rPr>
          <w:rFonts w:ascii="Arial" w:hAnsi="Arial" w:cs="Arial"/>
        </w:rPr>
        <w:t>.</w:t>
      </w:r>
    </w:p>
    <w:p w:rsidR="003C45B8" w:rsidRDefault="003C45B8" w:rsidP="003C45B8">
      <w:pPr>
        <w:pStyle w:val="NoSpacing"/>
        <w:ind w:left="567" w:hanging="567"/>
        <w:jc w:val="both"/>
        <w:rPr>
          <w:rFonts w:ascii="Arial" w:hAnsi="Arial" w:cs="Arial"/>
        </w:rPr>
      </w:pPr>
    </w:p>
    <w:p w:rsidR="0059136A" w:rsidRPr="0059136A" w:rsidRDefault="003C45B8" w:rsidP="007822E5">
      <w:pPr>
        <w:pStyle w:val="NoSpacing"/>
        <w:numPr>
          <w:ilvl w:val="1"/>
          <w:numId w:val="1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9136A" w:rsidRPr="0059136A">
        <w:rPr>
          <w:rFonts w:ascii="Arial" w:hAnsi="Arial" w:cs="Arial"/>
        </w:rPr>
        <w:t>ther than where noted, the legal basis for sharing data is where processing is necessary for the performance of a contract</w:t>
      </w:r>
      <w:r w:rsidR="00B65E66">
        <w:rPr>
          <w:rFonts w:ascii="Arial" w:hAnsi="Arial" w:cs="Arial"/>
        </w:rPr>
        <w:t xml:space="preserve"> </w:t>
      </w:r>
      <w:r w:rsidR="0059136A" w:rsidRPr="0059136A">
        <w:rPr>
          <w:rFonts w:ascii="Arial" w:hAnsi="Arial" w:cs="Arial"/>
        </w:rPr>
        <w:t>with the data subject or to take steps to enter into a contract.</w:t>
      </w:r>
    </w:p>
    <w:p w:rsidR="00B65E66" w:rsidRDefault="00B65E66" w:rsidP="007822E5">
      <w:pPr>
        <w:pStyle w:val="NoSpacing"/>
        <w:ind w:left="567" w:hanging="567"/>
        <w:jc w:val="both"/>
        <w:rPr>
          <w:rFonts w:ascii="Arial" w:hAnsi="Arial" w:cs="Arial"/>
        </w:rPr>
      </w:pPr>
    </w:p>
    <w:p w:rsidR="008542CD" w:rsidRDefault="0059136A" w:rsidP="007822E5">
      <w:pPr>
        <w:pStyle w:val="NoSpacing"/>
        <w:numPr>
          <w:ilvl w:val="1"/>
          <w:numId w:val="19"/>
        </w:numPr>
        <w:ind w:left="567" w:hanging="567"/>
        <w:jc w:val="both"/>
        <w:rPr>
          <w:rFonts w:ascii="Arial" w:hAnsi="Arial" w:cs="Arial"/>
        </w:rPr>
      </w:pPr>
      <w:r w:rsidRPr="0059136A">
        <w:rPr>
          <w:rFonts w:ascii="Arial" w:hAnsi="Arial" w:cs="Arial"/>
        </w:rPr>
        <w:lastRenderedPageBreak/>
        <w:t>T</w:t>
      </w:r>
      <w:r w:rsidR="003C45B8">
        <w:rPr>
          <w:rFonts w:ascii="Arial" w:hAnsi="Arial" w:cs="Arial"/>
        </w:rPr>
        <w:t>rinity Laban</w:t>
      </w:r>
      <w:r w:rsidRPr="0059136A">
        <w:rPr>
          <w:rFonts w:ascii="Arial" w:hAnsi="Arial" w:cs="Arial"/>
        </w:rPr>
        <w:t xml:space="preserve"> has particular responsibility for safeguarding the </w:t>
      </w:r>
      <w:bookmarkStart w:id="0" w:name="_GoBack"/>
      <w:bookmarkEnd w:id="0"/>
      <w:r w:rsidRPr="0059136A">
        <w:rPr>
          <w:rFonts w:ascii="Arial" w:hAnsi="Arial" w:cs="Arial"/>
        </w:rPr>
        <w:t>well-being of its students</w:t>
      </w:r>
      <w:r w:rsidR="007822E5">
        <w:rPr>
          <w:rFonts w:ascii="Arial" w:hAnsi="Arial" w:cs="Arial"/>
        </w:rPr>
        <w:t>/participants</w:t>
      </w:r>
      <w:r w:rsidRPr="0059136A">
        <w:rPr>
          <w:rFonts w:ascii="Arial" w:hAnsi="Arial" w:cs="Arial"/>
        </w:rPr>
        <w:t xml:space="preserve"> and has in place a Safeguarding</w:t>
      </w:r>
      <w:r w:rsidR="00B65E66">
        <w:rPr>
          <w:rFonts w:ascii="Arial" w:hAnsi="Arial" w:cs="Arial"/>
        </w:rPr>
        <w:t xml:space="preserve"> </w:t>
      </w:r>
      <w:r w:rsidR="003C45B8">
        <w:rPr>
          <w:rFonts w:ascii="Arial" w:hAnsi="Arial" w:cs="Arial"/>
        </w:rPr>
        <w:t>(</w:t>
      </w:r>
      <w:r w:rsidR="007822E5">
        <w:rPr>
          <w:rFonts w:ascii="Arial" w:hAnsi="Arial" w:cs="Arial"/>
        </w:rPr>
        <w:t xml:space="preserve">including </w:t>
      </w:r>
      <w:r w:rsidR="003C45B8">
        <w:rPr>
          <w:rFonts w:ascii="Arial" w:hAnsi="Arial" w:cs="Arial"/>
        </w:rPr>
        <w:t>Child Protection)</w:t>
      </w:r>
      <w:r w:rsidRPr="0059136A">
        <w:rPr>
          <w:rFonts w:ascii="Arial" w:hAnsi="Arial" w:cs="Arial"/>
        </w:rPr>
        <w:t xml:space="preserve"> policy. On occasions when </w:t>
      </w:r>
      <w:r w:rsidR="003C45B8">
        <w:rPr>
          <w:rFonts w:ascii="Arial" w:hAnsi="Arial" w:cs="Arial"/>
        </w:rPr>
        <w:t>Trinity Laban</w:t>
      </w:r>
      <w:r w:rsidRPr="0059136A">
        <w:rPr>
          <w:rFonts w:ascii="Arial" w:hAnsi="Arial" w:cs="Arial"/>
        </w:rPr>
        <w:t xml:space="preserve"> has cause to investigate an incident of suspected abuse, it may be</w:t>
      </w:r>
      <w:r w:rsidR="00B65E66">
        <w:rPr>
          <w:rFonts w:ascii="Arial" w:hAnsi="Arial" w:cs="Arial"/>
        </w:rPr>
        <w:t xml:space="preserve"> </w:t>
      </w:r>
      <w:r w:rsidRPr="0059136A">
        <w:rPr>
          <w:rFonts w:ascii="Arial" w:hAnsi="Arial" w:cs="Arial"/>
        </w:rPr>
        <w:t xml:space="preserve">necessary to involve external agencies such </w:t>
      </w:r>
      <w:r w:rsidR="003C45B8">
        <w:rPr>
          <w:rFonts w:ascii="Arial" w:hAnsi="Arial" w:cs="Arial"/>
        </w:rPr>
        <w:t xml:space="preserve">as </w:t>
      </w:r>
      <w:r w:rsidRPr="0059136A">
        <w:rPr>
          <w:rFonts w:ascii="Arial" w:hAnsi="Arial" w:cs="Arial"/>
        </w:rPr>
        <w:t xml:space="preserve">the </w:t>
      </w:r>
      <w:r w:rsidR="007822E5">
        <w:rPr>
          <w:rFonts w:ascii="Arial" w:hAnsi="Arial" w:cs="Arial"/>
        </w:rPr>
        <w:t>child</w:t>
      </w:r>
      <w:r w:rsidRPr="0059136A">
        <w:rPr>
          <w:rFonts w:ascii="Arial" w:hAnsi="Arial" w:cs="Arial"/>
        </w:rPr>
        <w:t>’s school, social services or the police which will include providing</w:t>
      </w:r>
      <w:r w:rsidR="00B65E66">
        <w:rPr>
          <w:rFonts w:ascii="Arial" w:hAnsi="Arial" w:cs="Arial"/>
        </w:rPr>
        <w:t xml:space="preserve"> </w:t>
      </w:r>
      <w:r w:rsidRPr="0059136A">
        <w:rPr>
          <w:rFonts w:ascii="Arial" w:hAnsi="Arial" w:cs="Arial"/>
        </w:rPr>
        <w:t xml:space="preserve">the name of the </w:t>
      </w:r>
      <w:r w:rsidR="007822E5">
        <w:rPr>
          <w:rFonts w:ascii="Arial" w:hAnsi="Arial" w:cs="Arial"/>
        </w:rPr>
        <w:t>child</w:t>
      </w:r>
      <w:r w:rsidRPr="0059136A">
        <w:rPr>
          <w:rFonts w:ascii="Arial" w:hAnsi="Arial" w:cs="Arial"/>
        </w:rPr>
        <w:t xml:space="preserve"> concerned.</w:t>
      </w:r>
    </w:p>
    <w:p w:rsidR="008542CD" w:rsidRDefault="008542CD" w:rsidP="008542CD">
      <w:pPr>
        <w:pStyle w:val="ListParagraph"/>
        <w:ind w:left="567" w:hanging="567"/>
        <w:rPr>
          <w:rFonts w:ascii="Arial" w:hAnsi="Arial" w:cs="Arial"/>
        </w:rPr>
      </w:pPr>
    </w:p>
    <w:p w:rsidR="008542CD" w:rsidRDefault="006123AA" w:rsidP="007822E5">
      <w:pPr>
        <w:pStyle w:val="NoSpacing"/>
        <w:numPr>
          <w:ilvl w:val="1"/>
          <w:numId w:val="19"/>
        </w:numPr>
        <w:ind w:left="567" w:hanging="567"/>
        <w:jc w:val="both"/>
        <w:rPr>
          <w:rFonts w:ascii="Arial" w:hAnsi="Arial" w:cs="Arial"/>
        </w:rPr>
      </w:pPr>
      <w:r w:rsidRPr="008542CD">
        <w:rPr>
          <w:rFonts w:ascii="Arial" w:hAnsi="Arial" w:cs="Arial"/>
        </w:rPr>
        <w:t>Trinity Laban may also be required to share data with local council officers with responsibility for child licensing, in order that a child will be permitted to take part in a performance.</w:t>
      </w:r>
    </w:p>
    <w:p w:rsidR="008542CD" w:rsidRDefault="008542CD" w:rsidP="008542CD">
      <w:pPr>
        <w:pStyle w:val="ListParagraph"/>
        <w:spacing w:after="120" w:line="240" w:lineRule="auto"/>
        <w:ind w:left="567" w:hanging="567"/>
        <w:contextualSpacing w:val="0"/>
        <w:rPr>
          <w:rFonts w:ascii="Arial" w:hAnsi="Arial" w:cs="Arial"/>
        </w:rPr>
      </w:pPr>
    </w:p>
    <w:p w:rsidR="0059136A" w:rsidRPr="008542CD" w:rsidRDefault="0059136A" w:rsidP="007822E5">
      <w:pPr>
        <w:pStyle w:val="NoSpacing"/>
        <w:numPr>
          <w:ilvl w:val="1"/>
          <w:numId w:val="19"/>
        </w:numPr>
        <w:ind w:left="567" w:hanging="567"/>
        <w:jc w:val="both"/>
        <w:rPr>
          <w:rFonts w:ascii="Arial" w:hAnsi="Arial" w:cs="Arial"/>
        </w:rPr>
      </w:pPr>
      <w:r w:rsidRPr="008542CD">
        <w:rPr>
          <w:rFonts w:ascii="Arial" w:hAnsi="Arial" w:cs="Arial"/>
        </w:rPr>
        <w:t>The legal basis for sharing data with these external organisations is where processing is necessary to protect the vital</w:t>
      </w:r>
      <w:r w:rsidR="00B65E66" w:rsidRPr="008542CD">
        <w:rPr>
          <w:rFonts w:ascii="Arial" w:hAnsi="Arial" w:cs="Arial"/>
        </w:rPr>
        <w:t xml:space="preserve"> </w:t>
      </w:r>
      <w:r w:rsidRPr="008542CD">
        <w:rPr>
          <w:rFonts w:ascii="Arial" w:hAnsi="Arial" w:cs="Arial"/>
        </w:rPr>
        <w:t>interests of a data subject (student</w:t>
      </w:r>
      <w:r w:rsidR="007822E5">
        <w:rPr>
          <w:rFonts w:ascii="Arial" w:hAnsi="Arial" w:cs="Arial"/>
        </w:rPr>
        <w:t>/participant</w:t>
      </w:r>
      <w:r w:rsidRPr="008542CD">
        <w:rPr>
          <w:rFonts w:ascii="Arial" w:hAnsi="Arial" w:cs="Arial"/>
        </w:rPr>
        <w:t>) or another person.</w:t>
      </w:r>
    </w:p>
    <w:p w:rsidR="00B65E66" w:rsidRDefault="00B65E66" w:rsidP="003C45B8">
      <w:pPr>
        <w:pStyle w:val="NoSpacing"/>
        <w:ind w:left="567" w:hanging="567"/>
        <w:jc w:val="both"/>
        <w:rPr>
          <w:rFonts w:ascii="Arial" w:hAnsi="Arial" w:cs="Arial"/>
        </w:rPr>
      </w:pPr>
    </w:p>
    <w:p w:rsidR="00B65E66" w:rsidRDefault="00B65E66" w:rsidP="0059136A">
      <w:pPr>
        <w:pStyle w:val="NoSpacing"/>
        <w:jc w:val="both"/>
        <w:rPr>
          <w:rFonts w:ascii="Arial" w:hAnsi="Arial" w:cs="Arial"/>
        </w:rPr>
      </w:pPr>
    </w:p>
    <w:p w:rsidR="00B65E66" w:rsidRDefault="00B65E66" w:rsidP="0059136A">
      <w:pPr>
        <w:pStyle w:val="NoSpacing"/>
        <w:jc w:val="both"/>
        <w:rPr>
          <w:rFonts w:ascii="Arial" w:hAnsi="Arial" w:cs="Arial"/>
        </w:rPr>
      </w:pPr>
    </w:p>
    <w:p w:rsidR="005439F7" w:rsidRPr="003C45B8" w:rsidRDefault="0059136A" w:rsidP="0059136A">
      <w:pPr>
        <w:pStyle w:val="NoSpacing"/>
        <w:jc w:val="both"/>
        <w:rPr>
          <w:b/>
          <w:i/>
        </w:rPr>
      </w:pPr>
      <w:r w:rsidRPr="003C45B8">
        <w:rPr>
          <w:rFonts w:ascii="Arial" w:hAnsi="Arial" w:cs="Arial"/>
          <w:b/>
          <w:i/>
        </w:rPr>
        <w:t xml:space="preserve">This privacy statement was last updated on </w:t>
      </w:r>
      <w:r w:rsidR="007822E5">
        <w:rPr>
          <w:rFonts w:ascii="Arial" w:hAnsi="Arial" w:cs="Arial"/>
          <w:b/>
          <w:i/>
        </w:rPr>
        <w:t>23rd</w:t>
      </w:r>
      <w:r w:rsidR="00B65E66" w:rsidRPr="003C45B8">
        <w:rPr>
          <w:rFonts w:ascii="Arial" w:hAnsi="Arial" w:cs="Arial"/>
          <w:b/>
          <w:i/>
        </w:rPr>
        <w:t xml:space="preserve"> May </w:t>
      </w:r>
      <w:r w:rsidRPr="003C45B8">
        <w:rPr>
          <w:rFonts w:ascii="Arial" w:hAnsi="Arial" w:cs="Arial"/>
          <w:b/>
          <w:i/>
        </w:rPr>
        <w:t>2018</w:t>
      </w:r>
    </w:p>
    <w:sectPr w:rsidR="005439F7" w:rsidRPr="003C45B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7B0" w:rsidRDefault="001277B0" w:rsidP="00301463">
      <w:pPr>
        <w:spacing w:after="0" w:line="240" w:lineRule="auto"/>
      </w:pPr>
      <w:r>
        <w:separator/>
      </w:r>
    </w:p>
  </w:endnote>
  <w:endnote w:type="continuationSeparator" w:id="0">
    <w:p w:rsidR="001277B0" w:rsidRDefault="001277B0" w:rsidP="0030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7B0" w:rsidRDefault="001277B0" w:rsidP="00301463">
      <w:pPr>
        <w:spacing w:after="0" w:line="240" w:lineRule="auto"/>
      </w:pPr>
      <w:r>
        <w:separator/>
      </w:r>
    </w:p>
  </w:footnote>
  <w:footnote w:type="continuationSeparator" w:id="0">
    <w:p w:rsidR="001277B0" w:rsidRDefault="001277B0" w:rsidP="0030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541" w:rsidRDefault="00580541">
    <w:pPr>
      <w:pStyle w:val="Header"/>
    </w:pPr>
    <w:r>
      <w:rPr>
        <w:noProof/>
        <w:lang w:eastAsia="en-GB"/>
      </w:rPr>
      <w:drawing>
        <wp:inline distT="0" distB="0" distL="0" distR="0">
          <wp:extent cx="2602471" cy="42862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 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828" cy="431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0541" w:rsidRDefault="00580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8C7"/>
    <w:multiLevelType w:val="hybridMultilevel"/>
    <w:tmpl w:val="BE205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5AD"/>
    <w:multiLevelType w:val="hybridMultilevel"/>
    <w:tmpl w:val="730C1646"/>
    <w:lvl w:ilvl="0" w:tplc="B2E8FF76">
      <w:numFmt w:val="bullet"/>
      <w:lvlText w:val="·"/>
      <w:lvlJc w:val="left"/>
      <w:pPr>
        <w:ind w:left="990" w:hanging="63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50D"/>
    <w:multiLevelType w:val="hybridMultilevel"/>
    <w:tmpl w:val="5156A7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01FAF"/>
    <w:multiLevelType w:val="hybridMultilevel"/>
    <w:tmpl w:val="24A2A456"/>
    <w:lvl w:ilvl="0" w:tplc="C24EA2A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63CAA"/>
    <w:multiLevelType w:val="multilevel"/>
    <w:tmpl w:val="FF70EF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FC606D"/>
    <w:multiLevelType w:val="hybridMultilevel"/>
    <w:tmpl w:val="DC1245A4"/>
    <w:lvl w:ilvl="0" w:tplc="08090005">
      <w:start w:val="1"/>
      <w:numFmt w:val="bullet"/>
      <w:lvlText w:val=""/>
      <w:lvlJc w:val="left"/>
      <w:pPr>
        <w:ind w:left="885" w:hanging="885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20895"/>
    <w:multiLevelType w:val="hybridMultilevel"/>
    <w:tmpl w:val="A40A8D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071AD3"/>
    <w:multiLevelType w:val="multilevel"/>
    <w:tmpl w:val="AA8C3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D385CF6"/>
    <w:multiLevelType w:val="multilevel"/>
    <w:tmpl w:val="3A6A57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153782"/>
    <w:multiLevelType w:val="hybridMultilevel"/>
    <w:tmpl w:val="EB084CCC"/>
    <w:lvl w:ilvl="0" w:tplc="B2E8FF76">
      <w:numFmt w:val="bullet"/>
      <w:lvlText w:val="·"/>
      <w:lvlJc w:val="left"/>
      <w:pPr>
        <w:ind w:left="990" w:hanging="63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D61D5"/>
    <w:multiLevelType w:val="hybridMultilevel"/>
    <w:tmpl w:val="C9A8E1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D78CB"/>
    <w:multiLevelType w:val="hybridMultilevel"/>
    <w:tmpl w:val="B0F07906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53F0D20"/>
    <w:multiLevelType w:val="multilevel"/>
    <w:tmpl w:val="47A62C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97F29D3"/>
    <w:multiLevelType w:val="hybridMultilevel"/>
    <w:tmpl w:val="9E8616DC"/>
    <w:lvl w:ilvl="0" w:tplc="22E0718E">
      <w:numFmt w:val="bullet"/>
      <w:lvlText w:val="·"/>
      <w:lvlJc w:val="left"/>
      <w:pPr>
        <w:ind w:left="1245" w:hanging="88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065A3"/>
    <w:multiLevelType w:val="hybridMultilevel"/>
    <w:tmpl w:val="E376CE30"/>
    <w:lvl w:ilvl="0" w:tplc="22E0718E">
      <w:numFmt w:val="bullet"/>
      <w:lvlText w:val="·"/>
      <w:lvlJc w:val="left"/>
      <w:pPr>
        <w:ind w:left="1245" w:hanging="88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47785"/>
    <w:multiLevelType w:val="multilevel"/>
    <w:tmpl w:val="11F2AD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70876B6"/>
    <w:multiLevelType w:val="hybridMultilevel"/>
    <w:tmpl w:val="ECF4D53A"/>
    <w:lvl w:ilvl="0" w:tplc="22E0718E">
      <w:numFmt w:val="bullet"/>
      <w:lvlText w:val="·"/>
      <w:lvlJc w:val="left"/>
      <w:pPr>
        <w:ind w:left="1245" w:hanging="88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D73EC"/>
    <w:multiLevelType w:val="hybridMultilevel"/>
    <w:tmpl w:val="09B275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A4582"/>
    <w:multiLevelType w:val="hybridMultilevel"/>
    <w:tmpl w:val="837A7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17"/>
  </w:num>
  <w:num w:numId="7">
    <w:abstractNumId w:val="9"/>
  </w:num>
  <w:num w:numId="8">
    <w:abstractNumId w:val="1"/>
  </w:num>
  <w:num w:numId="9">
    <w:abstractNumId w:val="16"/>
  </w:num>
  <w:num w:numId="10">
    <w:abstractNumId w:val="14"/>
  </w:num>
  <w:num w:numId="11">
    <w:abstractNumId w:val="13"/>
  </w:num>
  <w:num w:numId="12">
    <w:abstractNumId w:val="5"/>
  </w:num>
  <w:num w:numId="13">
    <w:abstractNumId w:val="6"/>
  </w:num>
  <w:num w:numId="14">
    <w:abstractNumId w:val="7"/>
  </w:num>
  <w:num w:numId="15">
    <w:abstractNumId w:val="11"/>
  </w:num>
  <w:num w:numId="16">
    <w:abstractNumId w:val="15"/>
  </w:num>
  <w:num w:numId="17">
    <w:abstractNumId w:val="4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28"/>
    <w:rsid w:val="00036982"/>
    <w:rsid w:val="00084C3C"/>
    <w:rsid w:val="000B5268"/>
    <w:rsid w:val="000D54D1"/>
    <w:rsid w:val="00110FA5"/>
    <w:rsid w:val="001277B0"/>
    <w:rsid w:val="0013329C"/>
    <w:rsid w:val="00191D33"/>
    <w:rsid w:val="001C2A71"/>
    <w:rsid w:val="002C11CB"/>
    <w:rsid w:val="00301463"/>
    <w:rsid w:val="00313116"/>
    <w:rsid w:val="003C45B8"/>
    <w:rsid w:val="0044604E"/>
    <w:rsid w:val="00470373"/>
    <w:rsid w:val="004F0BC2"/>
    <w:rsid w:val="005438D0"/>
    <w:rsid w:val="005439F7"/>
    <w:rsid w:val="00580541"/>
    <w:rsid w:val="0059136A"/>
    <w:rsid w:val="005949D1"/>
    <w:rsid w:val="005B048C"/>
    <w:rsid w:val="006123AA"/>
    <w:rsid w:val="006906E4"/>
    <w:rsid w:val="006A09DB"/>
    <w:rsid w:val="006E750F"/>
    <w:rsid w:val="007013D8"/>
    <w:rsid w:val="00711890"/>
    <w:rsid w:val="0072792B"/>
    <w:rsid w:val="007357FB"/>
    <w:rsid w:val="00773D9B"/>
    <w:rsid w:val="007822E5"/>
    <w:rsid w:val="00786E85"/>
    <w:rsid w:val="00787409"/>
    <w:rsid w:val="00794D44"/>
    <w:rsid w:val="007A6323"/>
    <w:rsid w:val="008300E1"/>
    <w:rsid w:val="008542CD"/>
    <w:rsid w:val="008D4C7D"/>
    <w:rsid w:val="00967CE7"/>
    <w:rsid w:val="009C0428"/>
    <w:rsid w:val="00A64252"/>
    <w:rsid w:val="00B47541"/>
    <w:rsid w:val="00B65E66"/>
    <w:rsid w:val="00C46D0A"/>
    <w:rsid w:val="00C84A34"/>
    <w:rsid w:val="00CE3280"/>
    <w:rsid w:val="00D664F8"/>
    <w:rsid w:val="00D80B89"/>
    <w:rsid w:val="00D83307"/>
    <w:rsid w:val="00DA5D40"/>
    <w:rsid w:val="00E0385C"/>
    <w:rsid w:val="00F06785"/>
    <w:rsid w:val="00F12ECA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4A2B9"/>
  <w15:chartTrackingRefBased/>
  <w15:docId w15:val="{55EFDE71-5928-4744-BDD2-F866DD80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3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3D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8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86E8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330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787409"/>
  </w:style>
  <w:style w:type="character" w:styleId="Strong">
    <w:name w:val="Strong"/>
    <w:basedOn w:val="DefaultParagraphFont"/>
    <w:uiPriority w:val="22"/>
    <w:qFormat/>
    <w:rsid w:val="005B048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1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463"/>
  </w:style>
  <w:style w:type="paragraph" w:styleId="Footer">
    <w:name w:val="footer"/>
    <w:basedOn w:val="Normal"/>
    <w:link w:val="FooterChar"/>
    <w:uiPriority w:val="99"/>
    <w:unhideWhenUsed/>
    <w:rsid w:val="00301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463"/>
  </w:style>
  <w:style w:type="paragraph" w:styleId="ListParagraph">
    <w:name w:val="List Paragraph"/>
    <w:basedOn w:val="Normal"/>
    <w:uiPriority w:val="34"/>
    <w:qFormat/>
    <w:rsid w:val="00E03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Lomax</dc:creator>
  <cp:keywords/>
  <dc:description/>
  <cp:lastModifiedBy>Jonathan Peel</cp:lastModifiedBy>
  <cp:revision>3</cp:revision>
  <dcterms:created xsi:type="dcterms:W3CDTF">2018-05-23T09:11:00Z</dcterms:created>
  <dcterms:modified xsi:type="dcterms:W3CDTF">2018-05-23T09:14:00Z</dcterms:modified>
</cp:coreProperties>
</file>